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703" w:rsidRPr="006E1703" w:rsidRDefault="006E1703" w:rsidP="006E1703">
      <w:pPr>
        <w:spacing w:after="0" w:line="240" w:lineRule="auto"/>
        <w:jc w:val="center"/>
        <w:outlineLvl w:val="0"/>
        <w:rPr>
          <w:rFonts w:eastAsia="Times New Roman" w:cs="Times New Roman"/>
          <w:b/>
          <w:bCs/>
          <w:kern w:val="36"/>
          <w:szCs w:val="28"/>
        </w:rPr>
      </w:pPr>
      <w:r w:rsidRPr="006E1703">
        <w:rPr>
          <w:rFonts w:eastAsia="Times New Roman" w:cs="Times New Roman"/>
          <w:b/>
          <w:bCs/>
          <w:kern w:val="36"/>
          <w:szCs w:val="28"/>
        </w:rPr>
        <w:t>UBND PHƯỜNG SÔNG CÔNG TUYÊN TRUYỀN, GIỚI THIỆU QUYỀN ĐƯỢC TRỢ GIÚP PHÁP LÝ MIỄN PHÍ</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Trợ giúp pháp lý là chính sách nhân văn của Đảng và Nhà nước nhằm bảo đảm quyền con người, quyền công dân trong tiếp cận công lý, bảo vệ quyền và lợi ích hợp pháp của người thuộc diện được trợ giúp pháp lý, đặc biệt là những người có hoàn cảnh khó khăn và các nhóm dễ bị tổn thương trong xã hội.</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Nhằm nâng cao nhận thức, giúp người dân hiểu rõ quyền được trợ giúp pháp lý và chủ động tiếp cận các dịch vụ pháp lý miễn phí, UBND phường Sông Công giới thiệu một số nội dung cơ bản của pháp luật về trợ giúp pháp lý như sau:</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1. Trợ giúp pháp lý là gì?</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Theo Điều 2 Luật Trợ giúp pháp lý năm 2017, trợ giúp pháp lý là việc cung cấp dịch vụ pháp lý miễn phí cho người được trợ giúp pháp lý trong vụ việc trợ giúp pháp lý theo quy định của pháp luật, góp phần bảo đảm quyền con người, quyền công dân trong tiếp cận công lý và bình đẳng trước pháp luật.</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Người được trợ giúp pháp lý không phải trả tiền, lợi ích vật chất hoặc lợi ích khác cho tổ chức, cá nhân thực hiện trợ giúp pháp lý.</w:t>
      </w:r>
    </w:p>
    <w:p w:rsidR="006E1703" w:rsidRPr="006E1703" w:rsidRDefault="006E1703" w:rsidP="006E1703">
      <w:pPr>
        <w:spacing w:after="0" w:line="240" w:lineRule="auto"/>
        <w:ind w:left="720" w:firstLine="720"/>
        <w:jc w:val="both"/>
        <w:outlineLvl w:val="1"/>
        <w:rPr>
          <w:rFonts w:eastAsia="Times New Roman" w:cs="Times New Roman"/>
          <w:b/>
          <w:bCs/>
          <w:szCs w:val="28"/>
        </w:rPr>
      </w:pPr>
      <w:r w:rsidRPr="006E1703">
        <w:rPr>
          <w:rFonts w:eastAsia="Times New Roman" w:cs="Times New Roman"/>
          <w:b/>
          <w:bCs/>
          <w:szCs w:val="28"/>
        </w:rPr>
        <w:t>2. Những ai được trợ giúp pháp lý miễn phí?</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Theo quy định pháp luật đang có hiệu lực tại thời điểm tháng 11/2026, các nhóm người được trợ giúp pháp lý bao gồm:</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nhất, người có công với cách mạng.</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hai, người thuộc hộ nghèo.</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ba, trẻ em.</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tư, người dân tộc thiểu số cư trú tại vùng có điều kiện kinh tế - xã hội đặc biệt khó khăn.</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năm, người từ đủ 16 tuổi đến dưới 18 tuổi</w:t>
      </w:r>
      <w:r w:rsidRPr="006E1703">
        <w:rPr>
          <w:rFonts w:eastAsia="Times New Roman" w:cs="Times New Roman"/>
          <w:szCs w:val="28"/>
        </w:rPr>
        <w:t xml:space="preserve"> thuộc các trường hợp được quy định tại Luật Tư pháp người chưa thành niên, như người bị tố giác, người bị kiến nghị khởi tố, người bị giữ trong trường hợp khẩn cấp, người bị buộc tội, bị hại, người làm chứng, người chấp hành biện pháp xử lý chuyển hướng hoặc phạm nhân.</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sáu, người bị buộc tội thuộc hộ cận nghèo.</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bảy, nạn nhân, người đang trong quá trình xác định là nạn nhân của hành vi mua bán người và người dưới 18 tuổi đi cùng theo quy định của pháp luật về phòng, chống mua bán người.</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Thứ tám, người có khó khăn về tài chính thuộc một trong các trường hợp sau đây:</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Cha đẻ, mẹ đẻ, vợ, chồng, con của liệt sĩ và người có công nuôi dưỡng khi liệt sĩ còn nhỏ;</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Người nhiễm chất độc da cam;</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Người cao tuổi;</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Người khuyết tật;</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Nạn nhân trong vụ việc bạo lực gia đình;</w:t>
      </w:r>
    </w:p>
    <w:p w:rsidR="006E1703" w:rsidRPr="006E1703" w:rsidRDefault="006E1703" w:rsidP="006E1703">
      <w:pPr>
        <w:numPr>
          <w:ilvl w:val="0"/>
          <w:numId w:val="1"/>
        </w:numPr>
        <w:spacing w:after="0" w:line="240" w:lineRule="auto"/>
        <w:ind w:firstLine="0"/>
        <w:jc w:val="both"/>
        <w:rPr>
          <w:rFonts w:eastAsia="Times New Roman" w:cs="Times New Roman"/>
          <w:szCs w:val="28"/>
        </w:rPr>
      </w:pPr>
      <w:r w:rsidRPr="006E1703">
        <w:rPr>
          <w:rFonts w:eastAsia="Times New Roman" w:cs="Times New Roman"/>
          <w:szCs w:val="28"/>
        </w:rPr>
        <w:t>Người nhiễm HIV.</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Đối với nhóm người có khó khăn về tài chính nêu trên, điều kiện xác định khó khăn về tài chính được thực hiện theo quy định của pháp luật về trợ giúp pháp lý.</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3. Người được trợ giúp pháp lý có những quyền gì?</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Theo Điều 8 Luật Trợ giúp pháp lý năm 2017, người được trợ giúp pháp lý có các quyền cơ bản sau:</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Được trợ giúp pháp lý mà không phải trả tiền, lợi ích vật chất hoặc lợi ích khác.</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lastRenderedPageBreak/>
        <w:t>Tự mình hoặc thông qua người thân thích, cơ quan, người có thẩm quyền tiến hành tố tụng hoặc cơ quan, tổ chức, cá nhân khác yêu cầu trợ giúp pháp lý.</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Được thông tin về quyền được trợ giúp pháp lý, trình tự, thủ tục trợ giúp pháp lý khi đến tổ chức thực hiện trợ giúp pháp lý và các cơ quan nhà nước có liên quan.</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Yêu cầu giữ bí mật về nội dung vụ việc trợ giúp pháp lý.</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Lựa chọn một tổ chức thực hiện trợ giúp pháp lý và người thực hiện trợ giúp pháp lý tại địa phương trong danh sách được công bố; yêu cầu thay đổi người thực hiện trợ giúp pháp lý khi có căn cứ theo quy định.</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Thay đổi, rút yêu cầu trợ giúp pháp lý.</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Được bồi thường thiệt hại theo quy định của pháp luật.</w:t>
      </w:r>
    </w:p>
    <w:p w:rsidR="006E1703" w:rsidRPr="006E1703" w:rsidRDefault="006E1703" w:rsidP="006E1703">
      <w:pPr>
        <w:numPr>
          <w:ilvl w:val="0"/>
          <w:numId w:val="2"/>
        </w:numPr>
        <w:spacing w:after="0" w:line="240" w:lineRule="auto"/>
        <w:ind w:firstLine="0"/>
        <w:jc w:val="both"/>
        <w:rPr>
          <w:rFonts w:eastAsia="Times New Roman" w:cs="Times New Roman"/>
          <w:szCs w:val="28"/>
        </w:rPr>
      </w:pPr>
      <w:r w:rsidRPr="006E1703">
        <w:rPr>
          <w:rFonts w:eastAsia="Times New Roman" w:cs="Times New Roman"/>
          <w:szCs w:val="28"/>
        </w:rPr>
        <w:t>Khiếu nại, tố cáo về trợ giúp pháp lý theo quy định của pháp luật.</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4. Trợ giúp pháp lý được thực hiện bằng những hình thức nào?</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Theo quy định của Luật Trợ giúp pháp lý, hoạt động trợ giúp pháp lý được thực hiện thông qua các hình thức:</w:t>
      </w:r>
    </w:p>
    <w:p w:rsidR="006E1703" w:rsidRPr="006E1703" w:rsidRDefault="006E1703" w:rsidP="006E1703">
      <w:pPr>
        <w:numPr>
          <w:ilvl w:val="0"/>
          <w:numId w:val="3"/>
        </w:numPr>
        <w:spacing w:after="0" w:line="240" w:lineRule="auto"/>
        <w:ind w:firstLine="0"/>
        <w:jc w:val="both"/>
        <w:rPr>
          <w:rFonts w:eastAsia="Times New Roman" w:cs="Times New Roman"/>
          <w:szCs w:val="28"/>
        </w:rPr>
      </w:pPr>
      <w:r w:rsidRPr="006E1703">
        <w:rPr>
          <w:rFonts w:eastAsia="Times New Roman" w:cs="Times New Roman"/>
          <w:b/>
          <w:bCs/>
          <w:szCs w:val="28"/>
        </w:rPr>
        <w:t>Tham gia tố tụng:</w:t>
      </w:r>
      <w:r w:rsidRPr="006E1703">
        <w:rPr>
          <w:rFonts w:eastAsia="Times New Roman" w:cs="Times New Roman"/>
          <w:szCs w:val="28"/>
        </w:rPr>
        <w:t xml:space="preserve"> Người thực hiện trợ giúp pháp lý tham gia bảo vệ quyền và lợi ích hợp pháp cho người được trợ giúp pháp lý trong các vụ án theo quy định.</w:t>
      </w:r>
    </w:p>
    <w:p w:rsidR="006E1703" w:rsidRPr="006E1703" w:rsidRDefault="006E1703" w:rsidP="006E1703">
      <w:pPr>
        <w:numPr>
          <w:ilvl w:val="0"/>
          <w:numId w:val="3"/>
        </w:numPr>
        <w:spacing w:after="0" w:line="240" w:lineRule="auto"/>
        <w:ind w:firstLine="0"/>
        <w:jc w:val="both"/>
        <w:rPr>
          <w:rFonts w:eastAsia="Times New Roman" w:cs="Times New Roman"/>
          <w:szCs w:val="28"/>
        </w:rPr>
      </w:pPr>
      <w:r w:rsidRPr="006E1703">
        <w:rPr>
          <w:rFonts w:eastAsia="Times New Roman" w:cs="Times New Roman"/>
          <w:b/>
          <w:bCs/>
          <w:szCs w:val="28"/>
        </w:rPr>
        <w:t>Tư vấn pháp luật:</w:t>
      </w:r>
      <w:r w:rsidRPr="006E1703">
        <w:rPr>
          <w:rFonts w:eastAsia="Times New Roman" w:cs="Times New Roman"/>
          <w:szCs w:val="28"/>
        </w:rPr>
        <w:t xml:space="preserve"> Giải đáp, hướng dẫn, đưa ra ý kiến pháp lý và giúp người dân hiểu rõ quyền, nghĩa vụ, phương án giải quyết vấn đề pháp luật.</w:t>
      </w:r>
    </w:p>
    <w:p w:rsidR="006E1703" w:rsidRPr="006E1703" w:rsidRDefault="006E1703" w:rsidP="006E1703">
      <w:pPr>
        <w:numPr>
          <w:ilvl w:val="0"/>
          <w:numId w:val="3"/>
        </w:numPr>
        <w:spacing w:after="0" w:line="240" w:lineRule="auto"/>
        <w:ind w:firstLine="0"/>
        <w:jc w:val="both"/>
        <w:rPr>
          <w:rFonts w:eastAsia="Times New Roman" w:cs="Times New Roman"/>
          <w:szCs w:val="28"/>
        </w:rPr>
      </w:pPr>
      <w:r w:rsidRPr="006E1703">
        <w:rPr>
          <w:rFonts w:eastAsia="Times New Roman" w:cs="Times New Roman"/>
          <w:b/>
          <w:bCs/>
          <w:szCs w:val="28"/>
        </w:rPr>
        <w:t>Đại diện ngoài tố tụng:</w:t>
      </w:r>
      <w:r w:rsidRPr="006E1703">
        <w:rPr>
          <w:rFonts w:eastAsia="Times New Roman" w:cs="Times New Roman"/>
          <w:szCs w:val="28"/>
        </w:rPr>
        <w:t xml:space="preserve"> Người thực hiện trợ giúp pháp lý đại diện cho người được trợ giúp pháp lý thực hiện các công việc theo quy định của pháp luật.</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Việc trợ giúp pháp lý được thực hiện trong các lĩnh vực pháp luật theo phạm vi quy định, không phải mọi tranh chấp hoặc yêu cầu pháp lý đều đương nhiên thuộc diện được trợ giúp pháp lý.</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5. Người dân cần làm gì khi có nhu cầu trợ giúp pháp lý?</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Khi có nhu cầu trợ giúp pháp lý, người dân cần thực hiện các bước sau:</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Bước 1:</w:t>
      </w:r>
      <w:r w:rsidRPr="006E1703">
        <w:rPr>
          <w:rFonts w:eastAsia="Times New Roman" w:cs="Times New Roman"/>
          <w:szCs w:val="28"/>
        </w:rPr>
        <w:t xml:space="preserve"> Xác định mình có thuộc một trong các nhóm đối tượng được trợ giúp pháp lý theo quy định hay không.</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Bước 2:</w:t>
      </w:r>
      <w:r w:rsidRPr="006E1703">
        <w:rPr>
          <w:rFonts w:eastAsia="Times New Roman" w:cs="Times New Roman"/>
          <w:szCs w:val="28"/>
        </w:rPr>
        <w:t xml:space="preserve"> Chuẩn bị giấy tờ chứng minh thuộc diện được trợ giúp pháp lý và các giấy tờ, tài liệu liên quan đến vụ việc cần hỗ trợ.</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Bước 3:</w:t>
      </w:r>
      <w:r w:rsidRPr="006E1703">
        <w:rPr>
          <w:rFonts w:eastAsia="Times New Roman" w:cs="Times New Roman"/>
          <w:szCs w:val="28"/>
        </w:rPr>
        <w:t xml:space="preserve"> Liên hệ Trung tâm Trợ giúp pháp lý Nhà nước tỉnh Thái Nguyên hoặc tổ chức thực hiện trợ giúp pháp lý có tên trong danh sách được cơ quan có thẩm quyền công bố để được hướng dẫn.</w:t>
      </w:r>
    </w:p>
    <w:p w:rsidR="006E1703" w:rsidRPr="006E1703" w:rsidRDefault="006E1703" w:rsidP="006E1703">
      <w:pPr>
        <w:spacing w:after="0" w:line="240" w:lineRule="auto"/>
        <w:jc w:val="both"/>
        <w:rPr>
          <w:rFonts w:eastAsia="Times New Roman" w:cs="Times New Roman"/>
          <w:szCs w:val="28"/>
        </w:rPr>
      </w:pPr>
      <w:r w:rsidRPr="006E1703">
        <w:rPr>
          <w:rFonts w:eastAsia="Times New Roman" w:cs="Times New Roman"/>
          <w:szCs w:val="28"/>
        </w:rPr>
        <w:t>Người dân cũng có thể đề nghị UBND phường, Công an phường, các tổ chức chính trị - xã hội hoặc tổ dân phố hướng dẫn, giới thiệu đến cơ quan thực hiện trợ giúp pháp lý khi có nhu cầu.</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6. Một số điểm mới của Luật Trợ giúp pháp lý sẽ có hiệu lực từ ngày 01/01/2027</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Luật số 05/2026/QH16 ngày 23/4/2026 của Quốc hội sửa đổi, bổ sung một số điều của Luật Trợ giúp pháp lý, có hiệu lực từ ngày 01/01/2027, đã mở rộng diện người được trợ giúp pháp lý.</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lastRenderedPageBreak/>
        <w:t>Một số nội dung đáng chú ý gồm:</w:t>
      </w:r>
    </w:p>
    <w:p w:rsidR="006E1703" w:rsidRPr="006E1703" w:rsidRDefault="006E1703" w:rsidP="006E1703">
      <w:pPr>
        <w:numPr>
          <w:ilvl w:val="0"/>
          <w:numId w:val="4"/>
        </w:numPr>
        <w:spacing w:after="0" w:line="240" w:lineRule="auto"/>
        <w:ind w:firstLine="0"/>
        <w:jc w:val="both"/>
        <w:rPr>
          <w:rFonts w:eastAsia="Times New Roman" w:cs="Times New Roman"/>
          <w:szCs w:val="28"/>
        </w:rPr>
      </w:pPr>
      <w:r w:rsidRPr="006E1703">
        <w:rPr>
          <w:rFonts w:eastAsia="Times New Roman" w:cs="Times New Roman"/>
          <w:szCs w:val="28"/>
        </w:rPr>
        <w:t>Bổ sung người thuộc hộ cận nghèo;</w:t>
      </w:r>
    </w:p>
    <w:p w:rsidR="006E1703" w:rsidRPr="006E1703" w:rsidRDefault="006E1703" w:rsidP="006E1703">
      <w:pPr>
        <w:numPr>
          <w:ilvl w:val="0"/>
          <w:numId w:val="4"/>
        </w:numPr>
        <w:spacing w:after="0" w:line="240" w:lineRule="auto"/>
        <w:ind w:firstLine="0"/>
        <w:jc w:val="both"/>
        <w:rPr>
          <w:rFonts w:eastAsia="Times New Roman" w:cs="Times New Roman"/>
          <w:szCs w:val="28"/>
        </w:rPr>
      </w:pPr>
      <w:r w:rsidRPr="006E1703">
        <w:rPr>
          <w:rFonts w:eastAsia="Times New Roman" w:cs="Times New Roman"/>
          <w:szCs w:val="28"/>
        </w:rPr>
        <w:t>Bổ sung người được hưởng trợ cấp xã hội hằng tháng là người cao tuổi, người bị bạo lực trong vụ việc bạo lực gia đình, người nhiễm HIV;</w:t>
      </w:r>
    </w:p>
    <w:p w:rsidR="006E1703" w:rsidRPr="006E1703" w:rsidRDefault="006E1703" w:rsidP="006E1703">
      <w:pPr>
        <w:numPr>
          <w:ilvl w:val="0"/>
          <w:numId w:val="4"/>
        </w:numPr>
        <w:spacing w:after="0" w:line="240" w:lineRule="auto"/>
        <w:ind w:firstLine="0"/>
        <w:jc w:val="both"/>
        <w:rPr>
          <w:rFonts w:eastAsia="Times New Roman" w:cs="Times New Roman"/>
          <w:szCs w:val="28"/>
        </w:rPr>
      </w:pPr>
      <w:r w:rsidRPr="006E1703">
        <w:rPr>
          <w:rFonts w:eastAsia="Times New Roman" w:cs="Times New Roman"/>
          <w:szCs w:val="28"/>
        </w:rPr>
        <w:t>Bổ sung người lao động có thu nhập thấp là người bị buộc tội, bị hại;</w:t>
      </w:r>
    </w:p>
    <w:p w:rsidR="006E1703" w:rsidRPr="006E1703" w:rsidRDefault="006E1703" w:rsidP="006E1703">
      <w:pPr>
        <w:numPr>
          <w:ilvl w:val="0"/>
          <w:numId w:val="4"/>
        </w:numPr>
        <w:spacing w:after="0" w:line="240" w:lineRule="auto"/>
        <w:ind w:firstLine="0"/>
        <w:jc w:val="both"/>
        <w:rPr>
          <w:rFonts w:eastAsia="Times New Roman" w:cs="Times New Roman"/>
          <w:szCs w:val="28"/>
        </w:rPr>
      </w:pPr>
      <w:r w:rsidRPr="006E1703">
        <w:rPr>
          <w:rFonts w:eastAsia="Times New Roman" w:cs="Times New Roman"/>
          <w:szCs w:val="28"/>
        </w:rPr>
        <w:t>Bổ sung người có khó khăn đột xuất do thiên tai hoặc hỏa hoạn trong vụ việc liên quan trực tiếp đến khắc phục hậu quả;</w:t>
      </w:r>
    </w:p>
    <w:p w:rsidR="006E1703" w:rsidRPr="006E1703" w:rsidRDefault="006E1703" w:rsidP="006E1703">
      <w:pPr>
        <w:numPr>
          <w:ilvl w:val="0"/>
          <w:numId w:val="4"/>
        </w:numPr>
        <w:spacing w:after="0" w:line="240" w:lineRule="auto"/>
        <w:ind w:firstLine="0"/>
        <w:jc w:val="both"/>
        <w:rPr>
          <w:rFonts w:eastAsia="Times New Roman" w:cs="Times New Roman"/>
          <w:szCs w:val="28"/>
        </w:rPr>
      </w:pPr>
      <w:r w:rsidRPr="006E1703">
        <w:rPr>
          <w:rFonts w:eastAsia="Times New Roman" w:cs="Times New Roman"/>
          <w:szCs w:val="28"/>
        </w:rPr>
        <w:t>Bổ sung một số nhóm người khác theo quy định của Luật.</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Người dân cần lưu ý thời điểm có hiệu lực để xác định đúng quyền được trợ giúp pháp lý theo quy định áp dụng tại từng thời điểm.</w:t>
      </w:r>
    </w:p>
    <w:p w:rsidR="006E1703" w:rsidRPr="006E1703" w:rsidRDefault="006E1703" w:rsidP="006E1703">
      <w:pPr>
        <w:spacing w:after="0" w:line="240" w:lineRule="auto"/>
        <w:ind w:firstLine="720"/>
        <w:jc w:val="both"/>
        <w:outlineLvl w:val="1"/>
        <w:rPr>
          <w:rFonts w:eastAsia="Times New Roman" w:cs="Times New Roman"/>
          <w:b/>
          <w:bCs/>
          <w:szCs w:val="28"/>
        </w:rPr>
      </w:pPr>
      <w:r w:rsidRPr="006E1703">
        <w:rPr>
          <w:rFonts w:eastAsia="Times New Roman" w:cs="Times New Roman"/>
          <w:b/>
          <w:bCs/>
          <w:szCs w:val="28"/>
        </w:rPr>
        <w:t>7. Thông tin liên hệ trợ giúp pháp lý</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Người dân trên địa bàn phường Sông Công khi có nhu cầu trợ giúp pháp lý có thể liên hệ:</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Trung tâm Trợ giúp pháp lý Nhà nước tỉnh Thái Nguyên</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Địa chỉ: Số 7, đường Cách mạng Tháng Tám, phường Phan Đình Phùng, tỉnh Thái Nguyên.</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Người dân có thể tra cứu danh sách người thực hiện trợ giúp pháp lý và thông tin liên hệ được Sở Tư pháp tỉnh Thái Nguyên công bố tại Trang thông tin điện tử của Sở Tư pháp.</w:t>
      </w:r>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szCs w:val="28"/>
        </w:rPr>
        <w:t xml:space="preserve">Trang thông tin: </w:t>
      </w:r>
      <w:hyperlink r:id="rId5" w:history="1">
        <w:r w:rsidRPr="006E1703">
          <w:rPr>
            <w:rFonts w:eastAsia="Times New Roman" w:cs="Times New Roman"/>
            <w:color w:val="0000FF"/>
            <w:szCs w:val="28"/>
            <w:u w:val="single"/>
          </w:rPr>
          <w:t>https://sotp.thainguyen.gov.vn/trung-tam-tro-giup-phap-ly-nha-nuoc</w:t>
        </w:r>
      </w:hyperlink>
    </w:p>
    <w:p w:rsidR="006E1703" w:rsidRPr="006E1703" w:rsidRDefault="006E1703" w:rsidP="006E1703">
      <w:pPr>
        <w:spacing w:after="0" w:line="240" w:lineRule="auto"/>
        <w:ind w:firstLine="720"/>
        <w:jc w:val="both"/>
        <w:rPr>
          <w:rFonts w:eastAsia="Times New Roman" w:cs="Times New Roman"/>
          <w:szCs w:val="28"/>
        </w:rPr>
      </w:pPr>
      <w:r w:rsidRPr="006E1703">
        <w:rPr>
          <w:rFonts w:eastAsia="Times New Roman" w:cs="Times New Roman"/>
          <w:b/>
          <w:bCs/>
          <w:szCs w:val="28"/>
        </w:rPr>
        <w:t>UBND phường Sông Công khuyến khích người dân chủ động tìm hiểu, tiếp cận chính sách trợ giúp pháp lý; kịp thời đề nghị hỗ trợ khi quyền và lợi ích hợp pháp bị ảnh hưởng. Đặc biệt, người cao tuổi, người khuyết tật, trẻ em, người có hoàn cảnh khó khăn và các nhóm yếu thế cần quan tâm tìm hiểu để được bảo vệ quyền lợi theo quy định của pháp luật.</w:t>
      </w:r>
    </w:p>
    <w:p w:rsidR="006E1703" w:rsidRPr="006E1703" w:rsidRDefault="006E1703" w:rsidP="006E1703">
      <w:pPr>
        <w:spacing w:after="0" w:line="240" w:lineRule="auto"/>
        <w:ind w:firstLine="720"/>
        <w:rPr>
          <w:rFonts w:eastAsia="Times New Roman" w:cs="Times New Roman"/>
          <w:szCs w:val="28"/>
        </w:rPr>
      </w:pPr>
      <w:bookmarkStart w:id="0" w:name="_GoBack"/>
      <w:bookmarkEnd w:id="0"/>
      <w:r w:rsidRPr="006E1703">
        <w:rPr>
          <w:rFonts w:eastAsia="Times New Roman" w:cs="Times New Roman"/>
          <w:szCs w:val="28"/>
        </w:rPr>
        <w:t>Trợ giúp pháp lý miễn phí – bảo vệ quyền và lợi ích hợp pháp của người dân, góp phần xây dựng Nhà nước pháp quyền và xã hội công bằng, nhân văn.</w:t>
      </w:r>
    </w:p>
    <w:p w:rsidR="00BF42E3" w:rsidRPr="006E1703" w:rsidRDefault="00BF42E3" w:rsidP="006E1703">
      <w:pPr>
        <w:spacing w:after="0"/>
        <w:rPr>
          <w:szCs w:val="28"/>
        </w:rPr>
      </w:pPr>
    </w:p>
    <w:sectPr w:rsidR="00BF42E3" w:rsidRPr="006E1703" w:rsidSect="00281C2E">
      <w:pgSz w:w="11907" w:h="16840" w:code="9"/>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969C8"/>
    <w:multiLevelType w:val="multilevel"/>
    <w:tmpl w:val="FC16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103437"/>
    <w:multiLevelType w:val="multilevel"/>
    <w:tmpl w:val="C9F67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CF846E7"/>
    <w:multiLevelType w:val="multilevel"/>
    <w:tmpl w:val="8622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D73CC2"/>
    <w:multiLevelType w:val="multilevel"/>
    <w:tmpl w:val="5960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703"/>
    <w:rsid w:val="001220E7"/>
    <w:rsid w:val="00281C2E"/>
    <w:rsid w:val="003A3317"/>
    <w:rsid w:val="004544FA"/>
    <w:rsid w:val="005008FB"/>
    <w:rsid w:val="006E1703"/>
    <w:rsid w:val="00751178"/>
    <w:rsid w:val="00A924E4"/>
    <w:rsid w:val="00AC097A"/>
    <w:rsid w:val="00B1569F"/>
    <w:rsid w:val="00BF42E3"/>
    <w:rsid w:val="00EC4E5D"/>
    <w:rsid w:val="00F37281"/>
    <w:rsid w:val="00FE1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FDA7B-BF56-4022-8B52-A1BFA0F8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E1703"/>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6E1703"/>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703"/>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6E1703"/>
    <w:rPr>
      <w:rFonts w:eastAsia="Times New Roman" w:cs="Times New Roman"/>
      <w:b/>
      <w:bCs/>
      <w:sz w:val="36"/>
      <w:szCs w:val="36"/>
    </w:rPr>
  </w:style>
  <w:style w:type="paragraph" w:styleId="NormalWeb">
    <w:name w:val="Normal (Web)"/>
    <w:basedOn w:val="Normal"/>
    <w:uiPriority w:val="99"/>
    <w:semiHidden/>
    <w:unhideWhenUsed/>
    <w:rsid w:val="006E170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6E1703"/>
    <w:rPr>
      <w:b/>
      <w:bCs/>
    </w:rPr>
  </w:style>
  <w:style w:type="character" w:styleId="Hyperlink">
    <w:name w:val="Hyperlink"/>
    <w:basedOn w:val="DefaultParagraphFont"/>
    <w:uiPriority w:val="99"/>
    <w:semiHidden/>
    <w:unhideWhenUsed/>
    <w:rsid w:val="006E17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42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otp.thainguyen.gov.vn/trung-tam-tro-giup-phap-ly-nha-nu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1020</Words>
  <Characters>5819</Characters>
  <Application>Microsoft Office Word</Application>
  <DocSecurity>0</DocSecurity>
  <Lines>48</Lines>
  <Paragraphs>13</Paragraphs>
  <ScaleCrop>false</ScaleCrop>
  <Company/>
  <LinksUpToDate>false</LinksUpToDate>
  <CharactersWithSpaces>6826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2026-11-02T02:47:00Z</dcterms:created>
  <dcterms:modified xsi:type="dcterms:W3CDTF">2026-11-02T02:51:00Z</dcterms:modified>
</cp:coreProperties>
</file>